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tbl>
      <w:tblPr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1"/>
        <w:gridCol w:w="5240"/>
        <w:gridCol w:w="1139"/>
        <w:gridCol w:w="3543"/>
        <w:gridCol w:w="3822"/>
        <w:gridCol w:w="14"/>
      </w:tblGrid>
      <w:tr w:rsidR="00DF3D77" w:rsidTr="0014151F">
        <w:trPr>
          <w:gridAfter w:val="1"/>
          <w:wAfter w:w="14" w:type="dxa"/>
          <w:trHeight w:val="700"/>
        </w:trPr>
        <w:tc>
          <w:tcPr>
            <w:tcW w:w="1531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5240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Календарь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Богослужение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Священник</w:t>
            </w:r>
          </w:p>
        </w:tc>
      </w:tr>
      <w:tr w:rsidR="00DF3D77" w:rsidTr="0014151F">
        <w:trPr>
          <w:gridAfter w:val="1"/>
          <w:wAfter w:w="14" w:type="dxa"/>
          <w:trHeight w:val="22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Прп. Макрины, сестры свт. Василия Великого (380). Прп. Дия (ок. 430). </w:t>
            </w:r>
            <w:r>
              <w:rPr>
                <w:b/>
                <w:color w:val="FF0000"/>
                <w:sz w:val="24"/>
                <w:szCs w:val="24"/>
              </w:rPr>
              <w:t>Обретение мощей прп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b/>
                <w:color w:val="FF0000"/>
                <w:sz w:val="24"/>
                <w:szCs w:val="24"/>
              </w:rPr>
              <w:t>Серафима Саровского, чудотворца</w:t>
            </w:r>
            <w:r>
              <w:rPr>
                <w:color w:val="FF0000"/>
                <w:sz w:val="24"/>
                <w:szCs w:val="24"/>
              </w:rPr>
              <w:t xml:space="preserve"> (1903).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Собор Курских святых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Григорий, пом. свящ. Никита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Архииерейское богослужение.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свящ. Николай, иеромон. Никодим, свящ. Никита</w:t>
            </w:r>
          </w:p>
        </w:tc>
      </w:tr>
      <w:tr w:rsidR="00DF3D77" w:rsidTr="0014151F">
        <w:trPr>
          <w:gridAfter w:val="1"/>
          <w:wAfter w:w="14" w:type="dxa"/>
          <w:trHeight w:val="28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54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Пророка Илии </w:t>
            </w:r>
            <w:r>
              <w:rPr>
                <w:color w:val="000000"/>
                <w:sz w:val="24"/>
                <w:szCs w:val="24"/>
              </w:rPr>
              <w:t>(IX в. до Р.Х.).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Прот. Алексей, свящ. Григорий</w:t>
            </w:r>
          </w:p>
        </w:tc>
      </w:tr>
      <w:tr w:rsidR="00DF3D77" w:rsidTr="0014151F">
        <w:trPr>
          <w:gridAfter w:val="1"/>
          <w:wAfter w:w="14" w:type="dxa"/>
          <w:trHeight w:val="48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24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Пророка Иезекииля (VI в. до Р.Х.). Прпп. Симеона, Христа ради юродивого, и Иоанна, спостника его (ок. 590).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3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Утреня.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52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Мироносицы равноап. Марии Магдалины </w:t>
            </w:r>
            <w:r>
              <w:rPr>
                <w:sz w:val="24"/>
                <w:szCs w:val="24"/>
              </w:rPr>
              <w:t>(I).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Перенесение мощей сщмч. Фоки (403-404).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 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DF3D77" w:rsidRDefault="0093667B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Прот. Алексей, свящ. Григорий</w:t>
            </w:r>
          </w:p>
        </w:tc>
      </w:tr>
      <w:tr w:rsidR="00DF3D77" w:rsidTr="0014151F">
        <w:trPr>
          <w:gridAfter w:val="1"/>
          <w:wAfter w:w="14" w:type="dxa"/>
          <w:trHeight w:val="5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Молебен о благополучной беременности и родах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1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причт</w:t>
            </w:r>
          </w:p>
        </w:tc>
      </w:tr>
      <w:tr w:rsidR="00DF3D77" w:rsidTr="0014151F">
        <w:trPr>
          <w:gridAfter w:val="1"/>
          <w:wAfter w:w="14" w:type="dxa"/>
          <w:trHeight w:val="24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Неделя 10-я по Пятидесятнице. 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Почаевской иконы Божией Матери</w:t>
            </w:r>
            <w:r>
              <w:rPr>
                <w:color w:val="FF0000"/>
                <w:sz w:val="24"/>
                <w:szCs w:val="24"/>
              </w:rPr>
              <w:t xml:space="preserve"> (1675). Мчч. Трофима, Феофила и с ними 13-ти мучеников (284-305). Прав. воина Феодора Ушакова (прославление 2001).</w:t>
            </w:r>
          </w:p>
        </w:tc>
        <w:tc>
          <w:tcPr>
            <w:tcW w:w="1139" w:type="dxa"/>
            <w:vAlign w:val="center"/>
          </w:tcPr>
          <w:p w:rsidR="00DF3D77" w:rsidRDefault="008D3A95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DF3D77">
              <w:rPr>
                <w:color w:val="FF0000"/>
                <w:sz w:val="24"/>
                <w:szCs w:val="24"/>
              </w:rPr>
              <w:t>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Григорий, пом. свящ. Николай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2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Седмица 11-я по Пятидесятнице. Мц. Христины (ок.300). </w:t>
            </w:r>
            <w:r>
              <w:rPr>
                <w:b/>
                <w:color w:val="000000"/>
                <w:sz w:val="24"/>
                <w:szCs w:val="24"/>
              </w:rPr>
              <w:t>Мчч. блгвв. кнн. Бориса и Глеба, во Святом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Крещении Романа и Давида</w:t>
            </w:r>
            <w:r>
              <w:rPr>
                <w:color w:val="000000"/>
                <w:sz w:val="24"/>
                <w:szCs w:val="24"/>
              </w:rPr>
              <w:t>. (1015).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38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22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Успение прав. Анны, матери Пресвятой Богородицы. Свв. жен Олимпиады диакониссы (409) и Евпраксии девы, Тавеннской (413). Прп. Макария Желтоводского, Унженского (1444).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tcBorders>
              <w:bottom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2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Сщмчч. Ермолая, Ермиппа и Ермократа, иереев Никомидийских (ок. 305).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 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5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56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Вмч. и целителя Пантелеимона </w:t>
            </w:r>
            <w:r>
              <w:rPr>
                <w:sz w:val="24"/>
                <w:szCs w:val="24"/>
              </w:rPr>
              <w:t>(305). Прп. Германа Аляскинского (1837).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68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2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Смоленской иконы Божией Матери, именуемой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«Одигитрия» </w:t>
            </w:r>
            <w:r>
              <w:rPr>
                <w:color w:val="000000"/>
                <w:sz w:val="24"/>
                <w:szCs w:val="24"/>
              </w:rPr>
              <w:t>(Путеводительница) (перенесена из Царьграда в 1046 г.). Апп. от 70-ти Прохора, Никанора, Тимона и Пармена диаконов (I). Свт. Питирима, еп. Тамбовского (1698).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4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46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Мч. Каллиника (III-IV).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Николай, пом. 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46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причт</w:t>
            </w:r>
          </w:p>
        </w:tc>
      </w:tr>
      <w:tr w:rsidR="00DF3D77" w:rsidTr="0014151F">
        <w:trPr>
          <w:gridAfter w:val="1"/>
          <w:wAfter w:w="14" w:type="dxa"/>
          <w:trHeight w:val="28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11-я по Пятидесятнице.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Апп. от 70-ти Силы, Силуана, Крискента, Епенета и Андроника (I). Мч. Иоанна Воина (IV). Прп. Анатолия Оптинского, Младшего (1922).</w:t>
            </w:r>
          </w:p>
        </w:tc>
        <w:tc>
          <w:tcPr>
            <w:tcW w:w="1139" w:type="dxa"/>
            <w:vAlign w:val="center"/>
          </w:tcPr>
          <w:p w:rsidR="00DF3D77" w:rsidRDefault="008D3A95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DF3D77">
              <w:rPr>
                <w:color w:val="FF0000"/>
                <w:sz w:val="24"/>
                <w:szCs w:val="24"/>
              </w:rPr>
              <w:t>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Иеромон. Никодим, пом. свящ. Николай</w:t>
            </w:r>
          </w:p>
        </w:tc>
      </w:tr>
      <w:tr w:rsidR="00DF3D77" w:rsidTr="0014151F">
        <w:trPr>
          <w:gridAfter w:val="1"/>
          <w:wAfter w:w="14" w:type="dxa"/>
          <w:trHeight w:val="2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gridAfter w:val="1"/>
          <w:wAfter w:w="14" w:type="dxa"/>
          <w:trHeight w:val="2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</w:t>
            </w:r>
          </w:p>
        </w:tc>
      </w:tr>
      <w:tr w:rsidR="00DF3D77" w:rsidTr="0014151F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Вечерня, Утреня </w:t>
            </w:r>
            <w:r>
              <w:rPr>
                <w:color w:val="FF0000"/>
                <w:sz w:val="24"/>
                <w:szCs w:val="24"/>
                <w:shd w:val="clear" w:color="auto" w:fill="F0F0F0"/>
              </w:rPr>
              <w:t>с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32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Седмица 12-я по Пятидесятнице. Предпразднство Происхождения Честных Древ Животворящего Креста Господня. Прав. Евдокима Каппадокиянина (IX).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Заговенье на Успенский пост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 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4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 с Великим слав</w:t>
            </w:r>
            <w:r>
              <w:rPr>
                <w:sz w:val="24"/>
                <w:szCs w:val="24"/>
              </w:rPr>
              <w:t>ословием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62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Происхождение (изнесение) Честных Древ Животворящего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Креста Господня.</w:t>
            </w:r>
            <w:r>
              <w:rPr>
                <w:sz w:val="24"/>
                <w:szCs w:val="24"/>
              </w:rPr>
              <w:t xml:space="preserve"> Празднество Всемилостивому Спасу и Пресвятой Богородице (1164). Семи мучеников Маккавеев: Авима, Антонина, Гурия, Елеазара, Евсевона, Алима и Маркелла, матери их Соломонии и учителя их Елеазара (166 г. до Р.Х.).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Успенского поста.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Литургия. 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22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18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Перенесение из Иерусалима в Константинополь мощей первомч. Архидиакона Стефана (ок. 428) и обретение мощей правв. Никодима, Гамалиила и сына его Авива. Блж. Василия Московского, Христа ради Юродивого, чудотворца (1557).</w:t>
            </w:r>
          </w:p>
        </w:tc>
        <w:tc>
          <w:tcPr>
            <w:tcW w:w="1139" w:type="dxa"/>
            <w:vAlign w:val="center"/>
          </w:tcPr>
          <w:p w:rsidR="00DF3D77" w:rsidRDefault="00843B86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DF3D77">
              <w:rPr>
                <w:color w:val="000000"/>
                <w:sz w:val="24"/>
                <w:szCs w:val="24"/>
              </w:rPr>
              <w:t>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5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 с Великим славословием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5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Прпп. Исаакия, Далмата и Фавста (IV-V). </w:t>
            </w:r>
            <w:r>
              <w:rPr>
                <w:b/>
                <w:sz w:val="24"/>
                <w:szCs w:val="24"/>
              </w:rPr>
              <w:t>Прп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Антония Римлянина, Новгородского, чудотворца </w:t>
            </w:r>
            <w:r>
              <w:rPr>
                <w:sz w:val="24"/>
                <w:szCs w:val="24"/>
              </w:rPr>
              <w:t>(1147).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 отроков, иже во Ефесе: Максимилиана, Иамвлиха, Мартиниана, Иоанна, Дионисия, Ексакустодиана (Константина) и Антонина (ок. 250). Обретение мощей прав. Алексия Бортсурманского (2000).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1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30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Предпразднство Преображения Господня. Мч. Евсигния (362).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Никодим, пом. свящ. Николай</w:t>
            </w:r>
          </w:p>
        </w:tc>
      </w:tr>
      <w:tr w:rsidR="00DF3D77" w:rsidTr="0014151F">
        <w:trPr>
          <w:gridAfter w:val="1"/>
          <w:wAfter w:w="14" w:type="dxa"/>
          <w:trHeight w:val="10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причт</w:t>
            </w:r>
          </w:p>
        </w:tc>
      </w:tr>
      <w:tr w:rsidR="00DF3D77" w:rsidTr="0014151F">
        <w:trPr>
          <w:gridAfter w:val="1"/>
          <w:wAfter w:w="14" w:type="dxa"/>
          <w:trHeight w:val="24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12-я по Пятидесятнице.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Преображение Господа Бога</w:t>
            </w:r>
            <w:r>
              <w:rPr>
                <w:b/>
                <w:color w:val="FF0000"/>
                <w:sz w:val="36"/>
                <w:szCs w:val="36"/>
              </w:rPr>
              <w:br/>
              <w:t xml:space="preserve"> и Спаса нашего Иисуса Христа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36"/>
                <w:szCs w:val="36"/>
              </w:rPr>
            </w:pPr>
          </w:p>
        </w:tc>
        <w:tc>
          <w:tcPr>
            <w:tcW w:w="1139" w:type="dxa"/>
            <w:vAlign w:val="center"/>
          </w:tcPr>
          <w:p w:rsidR="00DF3D77" w:rsidRDefault="008D3A95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DF3D77">
              <w:rPr>
                <w:color w:val="FF0000"/>
                <w:sz w:val="24"/>
                <w:szCs w:val="24"/>
              </w:rPr>
              <w:t>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Николай, пом. свящ. Григорий</w:t>
            </w:r>
          </w:p>
        </w:tc>
      </w:tr>
      <w:tr w:rsidR="00DF3D77" w:rsidTr="0014151F">
        <w:trPr>
          <w:gridAfter w:val="1"/>
          <w:wAfter w:w="14" w:type="dxa"/>
          <w:trHeight w:val="26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9:00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3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иеромон. Никодим</w:t>
            </w:r>
          </w:p>
        </w:tc>
      </w:tr>
      <w:tr w:rsidR="00DF3D77" w:rsidTr="0014151F">
        <w:trPr>
          <w:gridAfter w:val="1"/>
          <w:wAfter w:w="14" w:type="dxa"/>
          <w:trHeight w:val="66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Вечерня, Утреня с Полиелеем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260"/>
        </w:trPr>
        <w:tc>
          <w:tcPr>
            <w:tcW w:w="1531" w:type="dxa"/>
            <w:vMerge w:val="restart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Седмица 13-я по Пятидесятнице. Попразднство Преображения Господня. Прмч. Дометия Персянина и двух учеников его (363). </w:t>
            </w:r>
            <w:r>
              <w:rPr>
                <w:b/>
                <w:sz w:val="24"/>
                <w:szCs w:val="24"/>
              </w:rPr>
              <w:t>Обретение мощей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свт. Митрофана, еп. Воронежского</w:t>
            </w:r>
            <w:r>
              <w:rPr>
                <w:sz w:val="24"/>
                <w:szCs w:val="24"/>
              </w:rPr>
              <w:t xml:space="preserve"> (1832). Прп. Антония Оптинского (1865).</w:t>
            </w: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gridAfter w:val="1"/>
          <w:wAfter w:w="14" w:type="dxa"/>
          <w:trHeight w:val="440"/>
        </w:trPr>
        <w:tc>
          <w:tcPr>
            <w:tcW w:w="1531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Свт. Емилиана исп., еп. Кизического (815-820).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Прп. Григория, иконописца Печерского, в Ближних пещерах (XII</w:t>
            </w:r>
            <w:r>
              <w:rPr>
                <w:b/>
                <w:sz w:val="24"/>
                <w:szCs w:val="24"/>
              </w:rPr>
              <w:t>). Перенесение мощей прпп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Зосимы и Савватия Соловецких</w:t>
            </w:r>
            <w:r>
              <w:rPr>
                <w:sz w:val="24"/>
                <w:szCs w:val="24"/>
              </w:rPr>
              <w:t xml:space="preserve"> (1566).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Литургия. 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6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 с Полиелеем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317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DF3D77" w:rsidTr="0014151F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Матфия</w:t>
            </w:r>
            <w:r>
              <w:rPr>
                <w:sz w:val="24"/>
                <w:szCs w:val="24"/>
              </w:rPr>
              <w:t xml:space="preserve"> (ок. 63). </w:t>
            </w:r>
            <w:r>
              <w:rPr>
                <w:b/>
                <w:sz w:val="24"/>
                <w:szCs w:val="24"/>
              </w:rPr>
              <w:t>Собор Соловецких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святых.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54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12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Мчч. Архидиакона Лаврентия, Сикста папы, Феликиссима и Агапита диаконов, Романа, Римских (258). Блж. Лаврентия, Христа ради юродивого, Калужского (1515). Собор новомучеников и исповедников Соловецких.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Часы, Божественная Литургия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trHeight w:val="3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trHeight w:val="18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Мч. Архидиакона Евпла (304)</w:t>
            </w:r>
          </w:p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trHeight w:val="4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trHeight w:val="50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Мчч. Фотия и Аникиты и многих с ними (305-306).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Панихида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Николай, пом. свящ. Григорий</w:t>
            </w:r>
          </w:p>
        </w:tc>
      </w:tr>
      <w:tr w:rsidR="00DF3D77" w:rsidTr="0014151F">
        <w:trPr>
          <w:trHeight w:val="3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Молебен перед иконой Божией Матери «Неупиваемая Чаша» о преодолении разного рода зависимостей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DF3D77" w:rsidTr="0014151F">
        <w:trPr>
          <w:trHeight w:val="30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причт</w:t>
            </w:r>
          </w:p>
        </w:tc>
      </w:tr>
      <w:tr w:rsidR="00DF3D77" w:rsidTr="0014151F">
        <w:trPr>
          <w:trHeight w:val="28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воскресенье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Неделя 13-я по Пятидесятнице.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Отдание праздника Преображения Господня</w:t>
            </w:r>
            <w:r>
              <w:rPr>
                <w:color w:val="FF0000"/>
                <w:sz w:val="24"/>
                <w:szCs w:val="24"/>
              </w:rPr>
              <w:t xml:space="preserve">. Преставление (662), перенесение мощей прп. Максима Исповедника. Обретение мощей блж. Максима, Христа ради юродивого, Московского (ок.1547). </w:t>
            </w:r>
            <w:r>
              <w:rPr>
                <w:b/>
                <w:color w:val="FF0000"/>
                <w:sz w:val="24"/>
                <w:szCs w:val="24"/>
              </w:rPr>
              <w:t>Преставление</w:t>
            </w:r>
            <w:r>
              <w:rPr>
                <w:color w:val="FF0000"/>
                <w:sz w:val="24"/>
                <w:szCs w:val="24"/>
              </w:rPr>
              <w:t xml:space="preserve"> (1783), </w:t>
            </w:r>
            <w:r>
              <w:rPr>
                <w:b/>
                <w:color w:val="FF0000"/>
                <w:sz w:val="24"/>
                <w:szCs w:val="24"/>
              </w:rPr>
              <w:t>второе обретение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мощей </w:t>
            </w:r>
            <w:r>
              <w:rPr>
                <w:color w:val="FF0000"/>
                <w:sz w:val="24"/>
                <w:szCs w:val="24"/>
              </w:rPr>
              <w:t xml:space="preserve">(1991) </w:t>
            </w:r>
            <w:r>
              <w:rPr>
                <w:b/>
                <w:color w:val="FF0000"/>
                <w:sz w:val="24"/>
                <w:szCs w:val="24"/>
              </w:rPr>
              <w:t>свт. Тихона, еп. Воронежского, Задонского, чудотворца.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8D3A95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DF3D77">
              <w:rPr>
                <w:color w:val="FF0000"/>
                <w:sz w:val="24"/>
                <w:szCs w:val="24"/>
              </w:rPr>
              <w:t>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Николай, пом. свящ. Григорий</w:t>
            </w:r>
          </w:p>
        </w:tc>
      </w:tr>
      <w:tr w:rsidR="00DF3D77" w:rsidTr="0014151F">
        <w:trPr>
          <w:trHeight w:val="2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Водосвятный молебен. 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Свящ. Григорий</w:t>
            </w:r>
          </w:p>
        </w:tc>
      </w:tr>
      <w:tr w:rsidR="00DF3D77" w:rsidTr="0014151F">
        <w:trPr>
          <w:trHeight w:val="2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иеромон. Никодим</w:t>
            </w:r>
          </w:p>
        </w:tc>
      </w:tr>
      <w:tr w:rsidR="00DF3D77" w:rsidTr="0014151F">
        <w:trPr>
          <w:trHeight w:val="42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Вечерня, Утреня с Акафистом прп. Серафиму Саровскому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trHeight w:val="4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Седмица 14-я по Пятидесятнице. Предпразднство Успения Пресвятой Богородицы.  Прор. Михея (из 12-ти пророков) (VIII в. до Р.Х.). </w:t>
            </w:r>
            <w:r>
              <w:rPr>
                <w:b/>
                <w:sz w:val="24"/>
                <w:szCs w:val="24"/>
              </w:rPr>
              <w:t xml:space="preserve"> Перенесение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мощей прп. Феодосия Печерского</w:t>
            </w:r>
            <w:r>
              <w:rPr>
                <w:sz w:val="24"/>
                <w:szCs w:val="24"/>
              </w:rPr>
              <w:t xml:space="preserve"> (1091).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trHeight w:val="3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Всенощное бдение.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причт</w:t>
            </w:r>
          </w:p>
        </w:tc>
      </w:tr>
      <w:tr w:rsidR="00DF3D77" w:rsidTr="0014151F">
        <w:trPr>
          <w:trHeight w:val="30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вторник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Pr="00F67C0C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b/>
                <w:color w:val="FF0000"/>
                <w:sz w:val="32"/>
                <w:szCs w:val="32"/>
              </w:rPr>
            </w:pPr>
            <w:r w:rsidRPr="00F67C0C">
              <w:rPr>
                <w:b/>
                <w:color w:val="FF0000"/>
                <w:sz w:val="32"/>
                <w:szCs w:val="32"/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Ранняя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Иеромон. Никодим, пом. свящ. Никита</w:t>
            </w:r>
          </w:p>
        </w:tc>
      </w:tr>
      <w:tr w:rsidR="00DF3D77" w:rsidTr="0014151F">
        <w:trPr>
          <w:trHeight w:val="24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Прот. Алексей, свящ. Николай, свящ. Григорий</w:t>
            </w:r>
          </w:p>
        </w:tc>
      </w:tr>
      <w:tr w:rsidR="00DF3D77" w:rsidTr="0014151F">
        <w:trPr>
          <w:trHeight w:val="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trHeight w:val="22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Попразднство Успения Пресвятой Богородицы. </w:t>
            </w:r>
            <w:r>
              <w:rPr>
                <w:b/>
                <w:color w:val="000000"/>
                <w:sz w:val="24"/>
                <w:szCs w:val="24"/>
              </w:rPr>
              <w:t>Перенесение из Едессы в Константинополь Нерукотворенного Образа (Убруса) Господа Иисуса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Христа </w:t>
            </w:r>
            <w:r>
              <w:rPr>
                <w:color w:val="000000"/>
                <w:sz w:val="24"/>
                <w:szCs w:val="24"/>
              </w:rPr>
              <w:t>(944). Мч. Диомида врача (298). Мчч. 33-х Палестинских.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trHeight w:val="10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Иеромон. Никодим</w:t>
            </w:r>
          </w:p>
        </w:tc>
      </w:tr>
      <w:tr w:rsidR="00DF3D77" w:rsidTr="0014151F">
        <w:trPr>
          <w:trHeight w:val="2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Мч. Мирона пресвитера (250). Прп. Пимена Угрешского (1880).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Никита</w:t>
            </w:r>
          </w:p>
        </w:tc>
      </w:tr>
      <w:tr w:rsidR="00DF3D77" w:rsidTr="0014151F">
        <w:trPr>
          <w:trHeight w:val="32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Никита</w:t>
            </w:r>
          </w:p>
        </w:tc>
      </w:tr>
      <w:tr w:rsidR="00DF3D77" w:rsidTr="0014151F">
        <w:trPr>
          <w:trHeight w:val="52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августа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Мчч. Флора и Лавра (II).</w:t>
            </w:r>
          </w:p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Иконы Божией Матери, именуемой «Всецарица».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Никита</w:t>
            </w:r>
          </w:p>
        </w:tc>
      </w:tr>
      <w:tr w:rsidR="00DF3D77" w:rsidTr="0014151F">
        <w:trPr>
          <w:trHeight w:val="32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77" w:rsidRDefault="00DF3D77" w:rsidP="0014151F">
            <w:pPr>
              <w:pStyle w:val="normal"/>
              <w:spacing w:after="0" w:line="240" w:lineRule="auto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Никита</w:t>
            </w:r>
          </w:p>
        </w:tc>
      </w:tr>
    </w:tbl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Молебен и Лития совершаются каждый будний день по окончании Божественной Литургии.</w:t>
      </w: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F3D77" w:rsidRDefault="00DF3D77" w:rsidP="00DF3D77">
      <w:pPr>
        <w:pStyle w:val="normal"/>
        <w:spacing w:after="0" w:line="240" w:lineRule="auto"/>
        <w:ind w:firstLine="708"/>
      </w:pPr>
      <w:r>
        <w:t>Настоятель храма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протоиерей Алексей Яковлев</w:t>
      </w:r>
    </w:p>
    <w:p w:rsidR="00DF3D77" w:rsidRDefault="00DF3D77" w:rsidP="00DF3D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F71AA" w:rsidRDefault="002F71AA"/>
    <w:sectPr w:rsidR="002F71AA" w:rsidSect="00EA73DF">
      <w:headerReference w:type="default" r:id="rId6"/>
      <w:headerReference w:type="first" r:id="rId7"/>
      <w:pgSz w:w="16838" w:h="11906" w:code="9"/>
      <w:pgMar w:top="1134" w:right="567" w:bottom="567" w:left="851" w:header="0" w:footer="11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3F" w:rsidRDefault="003E783F" w:rsidP="00993D17">
      <w:pPr>
        <w:spacing w:after="0" w:line="240" w:lineRule="auto"/>
      </w:pPr>
      <w:r>
        <w:separator/>
      </w:r>
    </w:p>
  </w:endnote>
  <w:endnote w:type="continuationSeparator" w:id="1">
    <w:p w:rsidR="003E783F" w:rsidRDefault="003E783F" w:rsidP="009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3F" w:rsidRDefault="003E783F" w:rsidP="00993D17">
      <w:pPr>
        <w:spacing w:after="0" w:line="240" w:lineRule="auto"/>
      </w:pPr>
      <w:r>
        <w:separator/>
      </w:r>
    </w:p>
  </w:footnote>
  <w:footnote w:type="continuationSeparator" w:id="1">
    <w:p w:rsidR="003E783F" w:rsidRDefault="003E783F" w:rsidP="0099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77" w:rsidRDefault="003E783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color w:val="000000"/>
      </w:rPr>
    </w:pPr>
  </w:p>
  <w:p w:rsidR="00062377" w:rsidRDefault="003E783F">
    <w:pPr>
      <w:pStyle w:val="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77" w:rsidRDefault="003E783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-850" w:right="-438"/>
      <w:jc w:val="center"/>
      <w:rPr>
        <w:b/>
        <w:color w:val="000000"/>
        <w:sz w:val="32"/>
        <w:szCs w:val="32"/>
      </w:rPr>
    </w:pPr>
  </w:p>
  <w:p w:rsidR="00062377" w:rsidRDefault="003338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-850" w:right="-438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Храм преподобного Серафима Саровского в Раеве </w:t>
    </w:r>
  </w:p>
  <w:p w:rsidR="00062377" w:rsidRDefault="003338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-850" w:right="-438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Расписание богослужений на </w:t>
    </w:r>
    <w:r w:rsidRPr="00360B08">
      <w:rPr>
        <w:b/>
        <w:color w:val="000000"/>
        <w:sz w:val="32"/>
        <w:szCs w:val="32"/>
      </w:rPr>
      <w:t>а</w:t>
    </w:r>
    <w:r>
      <w:rPr>
        <w:b/>
        <w:color w:val="000000"/>
        <w:sz w:val="32"/>
        <w:szCs w:val="32"/>
      </w:rPr>
      <w:t>вгуст 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D77"/>
    <w:rsid w:val="000A061A"/>
    <w:rsid w:val="001C4814"/>
    <w:rsid w:val="00206ED0"/>
    <w:rsid w:val="002F71AA"/>
    <w:rsid w:val="003338A4"/>
    <w:rsid w:val="003E783F"/>
    <w:rsid w:val="00414406"/>
    <w:rsid w:val="00843B86"/>
    <w:rsid w:val="008D3A95"/>
    <w:rsid w:val="0093667B"/>
    <w:rsid w:val="00993D17"/>
    <w:rsid w:val="00DF3D77"/>
    <w:rsid w:val="00E269DF"/>
    <w:rsid w:val="00EA73DF"/>
    <w:rsid w:val="00FE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3D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1344</Words>
  <Characters>7661</Characters>
  <Application>Microsoft Office Word</Application>
  <DocSecurity>0</DocSecurity>
  <Lines>63</Lines>
  <Paragraphs>17</Paragraphs>
  <ScaleCrop>false</ScaleCrop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2018-07-31T08:44:00Z</cp:lastPrinted>
  <dcterms:created xsi:type="dcterms:W3CDTF">2018-07-31T08:12:00Z</dcterms:created>
  <dcterms:modified xsi:type="dcterms:W3CDTF">2018-08-13T08:17:00Z</dcterms:modified>
</cp:coreProperties>
</file>